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C" w:rsidRDefault="00DD643C" w:rsidP="00DD643C">
      <w:pPr>
        <w:rPr>
          <w:rFonts w:ascii="Verdana" w:hAnsi="Verdana"/>
          <w:b/>
          <w:bCs/>
          <w:color w:val="4F81BD" w:themeColor="accent1"/>
          <w:sz w:val="20"/>
          <w:szCs w:val="20"/>
        </w:rPr>
      </w:pPr>
      <w:r>
        <w:rPr>
          <w:rFonts w:ascii="Verdana" w:hAnsi="Verdana"/>
          <w:b/>
          <w:bCs/>
          <w:color w:val="4F81BD" w:themeColor="accent1"/>
          <w:sz w:val="20"/>
          <w:szCs w:val="20"/>
        </w:rPr>
        <w:t>ΠΑΡΑΡΤΗΜΑ «Δ΄»</w:t>
      </w:r>
    </w:p>
    <w:p w:rsidR="00DD643C" w:rsidRDefault="00DD643C" w:rsidP="00DD643C">
      <w:pPr>
        <w:rPr>
          <w:rFonts w:ascii="Verdana" w:hAnsi="Verdana"/>
          <w:b/>
          <w:bCs/>
          <w:color w:val="4F81BD" w:themeColor="accent1"/>
          <w:sz w:val="20"/>
          <w:szCs w:val="20"/>
        </w:rPr>
      </w:pPr>
    </w:p>
    <w:p w:rsidR="00DD643C" w:rsidRDefault="00DD643C" w:rsidP="00DD643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DD643C" w:rsidRDefault="00DD643C" w:rsidP="00DD643C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DD643C" w:rsidRDefault="00DD643C" w:rsidP="00DD643C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DD643C" w:rsidRDefault="00DD643C" w:rsidP="00DD643C">
      <w:pPr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DD643C" w:rsidRDefault="00DD643C" w:rsidP="00DD643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55"/>
      </w:tblGrid>
      <w:tr w:rsidR="00DD643C" w:rsidTr="00DD643C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D643C" w:rsidRDefault="00DD643C">
            <w:pPr>
              <w:spacing w:after="0"/>
            </w:pPr>
            <w:r>
              <w:rPr>
                <w:b/>
                <w:bCs/>
              </w:rPr>
              <w:t xml:space="preserve">Α: Ονομασία, διεύθυνση </w:t>
            </w:r>
            <w:r>
              <w:rPr>
                <w:rFonts w:ascii="Calibri" w:hAnsi="Calibri" w:cs="Calibri"/>
                <w:b/>
                <w:bCs/>
              </w:rPr>
              <w:t>και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DD643C" w:rsidRDefault="00DD643C">
            <w:pPr>
              <w:spacing w:after="0"/>
            </w:pPr>
            <w:r>
              <w:t>- Ονομασία: [ΔΗΜΟΣ ΚΑΛΑΜΑΤΑΣ]</w:t>
            </w:r>
          </w:p>
          <w:p w:rsidR="00DD643C" w:rsidRDefault="00DD643C">
            <w:pPr>
              <w:spacing w:after="0"/>
            </w:pPr>
            <w:r>
              <w:t>- Κωδικός  Αναθέτουσας Αρχής / Αναθέτοντα Φορέα ΚΗΜΔΗΣ : [6130]</w:t>
            </w:r>
          </w:p>
          <w:p w:rsidR="00DD643C" w:rsidRDefault="00DD643C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[ΑΘΗΝΩΝ 99/ΚΑΛΑΜΑΤΑ/Τ.Κ. 24134]</w:t>
            </w:r>
          </w:p>
          <w:p w:rsidR="00DD643C" w:rsidRDefault="00DD643C">
            <w:pPr>
              <w:spacing w:after="0"/>
            </w:pPr>
            <w:r>
              <w:t>- Αρμόδιος για πληροφορίες: [ΣΤΑΜΟΥ ΣΤΥΛΙΑΝΗ]</w:t>
            </w:r>
          </w:p>
          <w:p w:rsidR="00DD643C" w:rsidRDefault="00DD643C">
            <w:pPr>
              <w:spacing w:after="0"/>
            </w:pPr>
            <w:r>
              <w:t>- Τηλέφωνο: [2721360844]</w:t>
            </w:r>
          </w:p>
          <w:p w:rsidR="00DD643C" w:rsidRDefault="00DD643C">
            <w:pPr>
              <w:spacing w:after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r>
              <w:rPr>
                <w:lang w:val="en-US"/>
              </w:rPr>
              <w:t>s</w:t>
            </w:r>
            <w:r>
              <w:t>.</w:t>
            </w:r>
            <w:proofErr w:type="spellStart"/>
            <w:r>
              <w:rPr>
                <w:lang w:val="en-US"/>
              </w:rPr>
              <w:t>stamou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  <w:p w:rsidR="00DD643C" w:rsidRDefault="00DD643C">
            <w:pPr>
              <w:spacing w:after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kalamata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DD643C" w:rsidTr="00DD643C">
        <w:trPr>
          <w:jc w:val="center"/>
        </w:trPr>
        <w:tc>
          <w:tcPr>
            <w:tcW w:w="8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D643C" w:rsidRDefault="00DD643C">
            <w:pPr>
              <w:spacing w:after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DD643C" w:rsidRDefault="00DD64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Calibri" w:hAnsi="Calibri" w:cs="Calibri"/>
                <w:lang w:val="en-US"/>
              </w:rPr>
              <w:t>CPV</w:t>
            </w:r>
            <w:r>
              <w:rPr>
                <w:rFonts w:ascii="Calibri" w:hAnsi="Calibri" w:cs="Calibri"/>
              </w:rPr>
              <w:t>): [</w:t>
            </w:r>
            <w:r>
              <w:rPr>
                <w:rFonts w:ascii="Calibri" w:hAnsi="Calibri" w:cs="Calibri"/>
                <w:bCs/>
                <w:lang w:eastAsia="el-GR"/>
              </w:rPr>
              <w:t xml:space="preserve">Οργάνωση και λειτουργία  </w:t>
            </w:r>
            <w:r>
              <w:rPr>
                <w:rFonts w:ascii="Calibri" w:hAnsi="Calibri" w:cs="Calibri"/>
                <w:bCs/>
              </w:rPr>
              <w:t>της 8</w:t>
            </w:r>
            <w:r>
              <w:rPr>
                <w:rFonts w:ascii="Calibri" w:hAnsi="Calibri" w:cs="Calibri"/>
                <w:bCs/>
                <w:vertAlign w:val="superscript"/>
              </w:rPr>
              <w:t>ης</w:t>
            </w:r>
            <w:r>
              <w:rPr>
                <w:rFonts w:ascii="Calibri" w:hAnsi="Calibri" w:cs="Calibri"/>
                <w:bCs/>
              </w:rPr>
              <w:t xml:space="preserve"> Παρουσίασης Αγροτικών και Τοπικών Προϊόντων «Άρτος – Οίνος – Έλαιον»(2019</w:t>
            </w:r>
            <w:r>
              <w:rPr>
                <w:rFonts w:ascii="Calibri" w:hAnsi="Calibri" w:cs="Calibri"/>
              </w:rPr>
              <w:t>)/ 79952100-3]</w:t>
            </w:r>
          </w:p>
          <w:p w:rsidR="00DD643C" w:rsidRDefault="00DD64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Κωδικός στο ΚΗΜΔΗΣ: [6130]</w:t>
            </w:r>
          </w:p>
          <w:p w:rsidR="00DD643C" w:rsidRDefault="00DD64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Η σύμβαση αναφέρεται σε έργα, προμήθειες, ή υπηρεσίες : [υπηρεσίες]</w:t>
            </w:r>
          </w:p>
          <w:p w:rsidR="00DD643C" w:rsidRDefault="00DD64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Εφόσον υφίστανται, ένδειξη ύπαρξης σχετικών τμημάτων : [……]</w:t>
            </w:r>
          </w:p>
          <w:p w:rsidR="00DD643C" w:rsidRDefault="00DD643C">
            <w:pPr>
              <w:spacing w:after="0"/>
            </w:pPr>
            <w:r>
              <w:rPr>
                <w:rFonts w:ascii="Calibri" w:hAnsi="Calibri" w:cs="Calibri"/>
              </w:rPr>
              <w:t>- Αριθμός αναφοράς που αποδίδεται στον φάκελο από την αναθέτουσα</w:t>
            </w:r>
            <w:r>
              <w:t xml:space="preserve">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DD643C" w:rsidRDefault="00DD643C" w:rsidP="00DD643C"/>
    <w:p w:rsidR="00DD643C" w:rsidRDefault="00DD643C" w:rsidP="00DD643C">
      <w:pPr>
        <w:shd w:val="clear" w:color="auto" w:fill="B2B2B2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DD643C" w:rsidRDefault="00DD643C" w:rsidP="00DD643C">
      <w:pPr>
        <w:pageBreakBefore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DD643C" w:rsidRDefault="00DD643C" w:rsidP="00DD643C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   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Αριθμός φορολογικού μητρώου (ΑΦΜ):</w:t>
            </w:r>
          </w:p>
          <w:p w:rsidR="00DD643C" w:rsidRDefault="00DD643C">
            <w:pPr>
              <w:spacing w:after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   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hd w:val="clear" w:color="auto" w:fill="FFFFFF"/>
              <w:spacing w:after="0"/>
            </w:pPr>
            <w:r>
              <w:t>Αρμόδιος ή αρμόδιοι</w:t>
            </w:r>
            <w:r>
              <w:rPr>
                <w:rStyle w:val="a7"/>
                <w:vertAlign w:val="superscript"/>
              </w:rPr>
              <w:endnoteReference w:id="1"/>
            </w:r>
            <w:r>
              <w:rPr>
                <w:rStyle w:val="a7"/>
              </w:rPr>
              <w:t xml:space="preserve"> </w:t>
            </w:r>
            <w:r>
              <w:t>:</w:t>
            </w:r>
          </w:p>
          <w:p w:rsidR="00DD643C" w:rsidRDefault="00DD643C">
            <w:pPr>
              <w:spacing w:after="0"/>
            </w:pPr>
            <w:r>
              <w:t>Τηλέφωνο:</w:t>
            </w:r>
          </w:p>
          <w:p w:rsidR="00DD643C" w:rsidRDefault="00DD643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DD643C" w:rsidRDefault="00DD643C">
            <w:pPr>
              <w:spacing w:after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7"/>
                <w:vertAlign w:val="superscript"/>
              </w:rPr>
              <w:footnoteReference w:id="1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napToGrid w:val="0"/>
              <w:spacing w:after="0"/>
            </w:pP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[] Ναι [] Όχι [] Άνευ αντικειμένου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DD643C" w:rsidRDefault="00DD643C">
            <w:pPr>
              <w:spacing w:after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D643C" w:rsidRDefault="00DD643C">
            <w:pPr>
              <w:spacing w:after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D643C" w:rsidRDefault="00DD643C">
            <w:pPr>
              <w:spacing w:after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DD643C" w:rsidRDefault="00DD643C">
            <w:pPr>
              <w:spacing w:after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7"/>
                <w:vertAlign w:val="superscript"/>
              </w:rPr>
              <w:footnoteReference w:id="2"/>
            </w:r>
            <w:r>
              <w:t>:</w:t>
            </w:r>
          </w:p>
          <w:p w:rsidR="00DD643C" w:rsidRDefault="00DD643C">
            <w:pPr>
              <w:spacing w:after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DD643C" w:rsidRDefault="00DD643C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DD643C" w:rsidRDefault="00DD643C">
            <w:pPr>
              <w:spacing w:after="0"/>
            </w:pPr>
            <w:r>
              <w:rPr>
                <w:b/>
                <w:u w:val="single"/>
              </w:rPr>
              <w:lastRenderedPageBreak/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DD643C" w:rsidRDefault="00DD643C">
            <w:pPr>
              <w:spacing w:after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D643C" w:rsidRDefault="00DD643C">
            <w:pPr>
              <w:spacing w:after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α) [……]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D643C" w:rsidRDefault="00DD643C">
            <w:pPr>
              <w:spacing w:after="0"/>
            </w:pPr>
            <w:r>
              <w:t>γ) [……]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δ) 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ε) 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D643C" w:rsidRDefault="00DD643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7"/>
                <w:vertAlign w:val="superscript"/>
              </w:rPr>
              <w:footnoteReference w:id="3"/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[] Ναι [] Όχι</w:t>
            </w:r>
          </w:p>
        </w:tc>
      </w:tr>
      <w:tr w:rsidR="00DD643C" w:rsidTr="00DD643C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: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D643C" w:rsidRDefault="00DD643C">
            <w:pPr>
              <w:spacing w:after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DD643C" w:rsidRDefault="00DD643C">
            <w:pPr>
              <w:spacing w:after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pacing w:after="0"/>
            </w:pPr>
            <w:r>
              <w:t>α) [……]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β) [……]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γ) 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   ]</w:t>
            </w:r>
          </w:p>
        </w:tc>
      </w:tr>
    </w:tbl>
    <w:p w:rsidR="00DD643C" w:rsidRDefault="00DD643C" w:rsidP="00DD643C"/>
    <w:p w:rsidR="00DD643C" w:rsidRDefault="00DD643C" w:rsidP="00DD643C">
      <w:pPr>
        <w:pageBreakBefore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D643C" w:rsidRDefault="00DD643C" w:rsidP="00DD643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color w:val="000000"/>
              </w:rPr>
            </w:pPr>
            <w:r>
              <w:t>Ονοματεπώνυμο</w:t>
            </w:r>
          </w:p>
          <w:p w:rsidR="00DD643C" w:rsidRDefault="00DD643C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</w:tbl>
    <w:p w:rsidR="00DD643C" w:rsidRDefault="00DD643C" w:rsidP="00DD643C">
      <w:pPr>
        <w:pStyle w:val="SectionTitle"/>
        <w:ind w:left="850" w:firstLine="0"/>
      </w:pPr>
    </w:p>
    <w:p w:rsidR="00DD643C" w:rsidRDefault="00DD643C" w:rsidP="00DD643C">
      <w:pPr>
        <w:pageBreakBefore/>
        <w:ind w:left="85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5"/>
        </w:rPr>
        <w:footnoteReference w:id="4"/>
      </w:r>
      <w:r>
        <w:t xml:space="preserve">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[]Ναι []Όχι</w:t>
            </w:r>
          </w:p>
        </w:tc>
      </w:tr>
    </w:tbl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D643C" w:rsidRDefault="00DD643C" w:rsidP="00DD643C">
      <w:pPr>
        <w:jc w:val="center"/>
      </w:pPr>
    </w:p>
    <w:p w:rsidR="00DD643C" w:rsidRDefault="00DD643C" w:rsidP="00DD64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DD643C" w:rsidRDefault="00DD643C" w:rsidP="00DD643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[]Ναι []Όχι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D643C" w:rsidRDefault="00DD643C">
            <w:pPr>
              <w:spacing w:after="0"/>
            </w:pPr>
            <w:r>
              <w:t>[…]</w:t>
            </w:r>
          </w:p>
        </w:tc>
      </w:tr>
    </w:tbl>
    <w:p w:rsidR="00DD643C" w:rsidRDefault="00DD643C" w:rsidP="00DD643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D643C" w:rsidRDefault="00DD643C" w:rsidP="00DD643C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DD643C" w:rsidRDefault="00DD643C" w:rsidP="00DD643C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5"/>
          <w:color w:val="000000"/>
        </w:rPr>
        <w:footnoteReference w:id="5"/>
      </w:r>
    </w:p>
    <w:p w:rsidR="00DD643C" w:rsidRDefault="00DD643C" w:rsidP="00DD643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color w:val="000000"/>
        </w:rPr>
      </w:pPr>
      <w:r>
        <w:t>Στο άρθρο 73 παρ. 1 ορίζονται οι ακόλουθοι λόγοι αποκλεισμού: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7"/>
          <w:color w:val="000000"/>
          <w:vertAlign w:val="superscript"/>
        </w:rPr>
        <w:footnoteReference w:id="6"/>
      </w:r>
      <w:r>
        <w:rPr>
          <w:color w:val="000000"/>
        </w:rPr>
        <w:t>·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5"/>
          <w:color w:val="000000"/>
        </w:rPr>
        <w:footnoteReference w:id="7"/>
      </w:r>
      <w:r>
        <w:rPr>
          <w:color w:val="000000"/>
          <w:vertAlign w:val="superscript"/>
        </w:rPr>
        <w:t>,</w:t>
      </w:r>
      <w:r>
        <w:rPr>
          <w:rStyle w:val="a7"/>
          <w:color w:val="000000"/>
          <w:vertAlign w:val="superscript"/>
        </w:rPr>
        <w:footnoteReference w:id="8"/>
      </w:r>
      <w:r>
        <w:rPr>
          <w:color w:val="000000"/>
        </w:rPr>
        <w:t>·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7"/>
          <w:color w:val="000000"/>
          <w:vertAlign w:val="superscript"/>
        </w:rPr>
        <w:footnoteReference w:id="9"/>
      </w:r>
      <w:r>
        <w:rPr>
          <w:color w:val="000000"/>
        </w:rPr>
        <w:t>·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7"/>
          <w:color w:val="000000"/>
          <w:vertAlign w:val="superscript"/>
        </w:rPr>
        <w:footnoteReference w:id="10"/>
      </w:r>
      <w:r>
        <w:rPr>
          <w:rStyle w:val="a7"/>
          <w:color w:val="000000"/>
        </w:rPr>
        <w:t>·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rStyle w:val="a7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7"/>
          <w:color w:val="000000"/>
          <w:vertAlign w:val="superscript"/>
        </w:rPr>
        <w:footnoteReference w:id="11"/>
      </w:r>
      <w:r>
        <w:rPr>
          <w:color w:val="000000"/>
        </w:rPr>
        <w:t>·</w:t>
      </w:r>
    </w:p>
    <w:p w:rsidR="00DD643C" w:rsidRDefault="00DD643C" w:rsidP="00DD643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7"/>
          <w:b/>
          <w:color w:val="000000"/>
        </w:rPr>
        <w:t>παιδική εργασία και άλλες μορφές εμπορίας ανθρώπων</w:t>
      </w:r>
      <w:r>
        <w:rPr>
          <w:rStyle w:val="a7"/>
          <w:color w:val="000000"/>
          <w:vertAlign w:val="superscript"/>
        </w:rPr>
        <w:footnoteReference w:id="12"/>
      </w:r>
      <w:r>
        <w:rPr>
          <w:rStyle w:val="a7"/>
          <w:color w:val="000000"/>
        </w:rPr>
        <w:t>.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5"/>
              </w:rPr>
              <w:footnoteReference w:id="13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  <w:rPr>
                <w:i/>
              </w:rPr>
            </w:pPr>
            <w:r>
              <w:t>[] Ναι [] Όχι</w:t>
            </w: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D643C" w:rsidRDefault="00DD643C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7"/>
                <w:vertAlign w:val="superscript"/>
              </w:rPr>
              <w:endnoteReference w:id="2"/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7"/>
                <w:vertAlign w:val="superscript"/>
              </w:rPr>
              <w:endnoteReference w:id="3"/>
            </w:r>
            <w:r>
              <w:t>:</w:t>
            </w:r>
          </w:p>
          <w:p w:rsidR="00DD643C" w:rsidRDefault="00DD643C">
            <w:pPr>
              <w:spacing w:after="0"/>
            </w:pPr>
            <w:r>
              <w:t xml:space="preserve">α) Ημερομηνία της καταδικαστικής απόφασης </w:t>
            </w:r>
            <w:r>
              <w:lastRenderedPageBreak/>
              <w:t>προσδιορίζοντας ποιο από τα σημεία 1 έως 6 αφορά και τον λόγο ή τους λόγους της καταδίκης,</w:t>
            </w:r>
          </w:p>
          <w:p w:rsidR="00DD643C" w:rsidRDefault="00DD643C">
            <w:pPr>
              <w:spacing w:after="0"/>
            </w:pPr>
            <w:r>
              <w:t>β) Προσδιορίστε ποιος έχει καταδικαστεί [ ]·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pacing w:after="0"/>
            </w:pPr>
            <w:r>
              <w:t xml:space="preserve">α) Ημερομηνία:[   ], </w:t>
            </w:r>
          </w:p>
          <w:p w:rsidR="00DD643C" w:rsidRDefault="00DD643C">
            <w:pPr>
              <w:spacing w:after="0"/>
            </w:pPr>
            <w:r>
              <w:lastRenderedPageBreak/>
              <w:t xml:space="preserve">σημείο-(-α): [   ], </w:t>
            </w:r>
          </w:p>
          <w:p w:rsidR="00DD643C" w:rsidRDefault="00DD643C">
            <w:pPr>
              <w:spacing w:after="0"/>
            </w:pPr>
            <w:r>
              <w:t>λόγος(-οι):[   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β) [……]</w:t>
            </w:r>
          </w:p>
          <w:p w:rsidR="00DD643C" w:rsidRDefault="00DD643C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DD643C" w:rsidRDefault="00DD643C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D643C" w:rsidRDefault="00DD643C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7"/>
                <w:vertAlign w:val="superscript"/>
              </w:rPr>
              <w:endnoteReference w:id="4"/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rStyle w:val="NormalBoldChar"/>
                <w:rFonts w:eastAsia="Calibri" w:cs="Calibri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 xml:space="preserve">[] Ναι [] Όχι 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7"/>
                <w:vertAlign w:val="superscript"/>
              </w:rPr>
              <w:endnoteReference w:id="6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[……]</w:t>
            </w:r>
          </w:p>
        </w:tc>
      </w:tr>
    </w:tbl>
    <w:p w:rsidR="00DD643C" w:rsidRDefault="00DD643C" w:rsidP="00DD643C">
      <w:pPr>
        <w:pStyle w:val="SectionTitle"/>
      </w:pPr>
    </w:p>
    <w:p w:rsidR="00DD643C" w:rsidRDefault="00DD643C" w:rsidP="00DD643C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73"/>
        <w:gridCol w:w="4473"/>
        <w:gridCol w:w="9"/>
      </w:tblGrid>
      <w:tr w:rsidR="00DD643C" w:rsidTr="00DD643C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3C" w:rsidRDefault="00DD643C">
            <w:pPr>
              <w:spacing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6"/>
              </w:rPr>
              <w:endnoteReference w:id="7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3C" w:rsidRDefault="00DD643C">
            <w:pPr>
              <w:spacing w:after="0"/>
            </w:pPr>
            <w:r>
              <w:t xml:space="preserve">[] Ναι [] Όχι </w:t>
            </w:r>
          </w:p>
        </w:tc>
      </w:tr>
      <w:tr w:rsidR="00DD643C" w:rsidTr="00DD643C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DD643C" w:rsidRDefault="00DD643C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DD643C" w:rsidRDefault="00DD643C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DD643C" w:rsidRDefault="00DD643C">
            <w:pPr>
              <w:snapToGrid w:val="0"/>
              <w:spacing w:after="0"/>
            </w:pPr>
            <w:r>
              <w:t>γ)Πως διαπιστώθηκε η αθέτηση των υποχρεώσεων;</w:t>
            </w:r>
          </w:p>
          <w:p w:rsidR="00DD643C" w:rsidRDefault="00DD643C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DD643C" w:rsidRDefault="00DD643C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DD643C" w:rsidRDefault="00DD643C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DD643C" w:rsidRDefault="00DD643C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D643C" w:rsidRDefault="00DD643C">
            <w:pPr>
              <w:snapToGrid w:val="0"/>
              <w:spacing w:after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DD643C" w:rsidRDefault="00DD643C">
            <w:pPr>
              <w:snapToGrid w:val="0"/>
              <w:spacing w:after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6"/>
              </w:rPr>
              <w:endnoteReference w:id="8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DD643C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D643C" w:rsidRDefault="00DD643C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DD643C" w:rsidRDefault="00DD643C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D643C" w:rsidRDefault="00DD643C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D643C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α)[……]·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β)[……]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DD643C" w:rsidRDefault="00DD643C">
                  <w:pPr>
                    <w:spacing w:after="0"/>
                  </w:pPr>
                  <w:r>
                    <w:t xml:space="preserve">-[] Ναι [] Όχι 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-[……]·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-[……]·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γ.2)[……]·</w:t>
                  </w:r>
                </w:p>
                <w:p w:rsidR="00DD643C" w:rsidRDefault="00DD643C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DD643C" w:rsidRDefault="00DD643C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DD643C" w:rsidRDefault="00DD643C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α)[……]·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β)[……]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 xml:space="preserve">γ.1) [] Ναι [] Όχι </w:t>
                  </w:r>
                </w:p>
                <w:p w:rsidR="00DD643C" w:rsidRDefault="00DD643C">
                  <w:pPr>
                    <w:spacing w:after="0"/>
                  </w:pPr>
                  <w:r>
                    <w:t xml:space="preserve">-[] Ναι [] Όχι 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-[……]·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-[……]·</w:t>
                  </w: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</w:p>
                <w:p w:rsidR="00DD643C" w:rsidRDefault="00DD643C">
                  <w:pPr>
                    <w:spacing w:after="0"/>
                  </w:pPr>
                  <w:r>
                    <w:t>γ.2)[……]·</w:t>
                  </w:r>
                </w:p>
                <w:p w:rsidR="00DD643C" w:rsidRDefault="00DD643C">
                  <w:pPr>
                    <w:spacing w:after="0"/>
                  </w:pPr>
                  <w:r>
                    <w:t xml:space="preserve">δ) [] Ναι [] Όχι </w:t>
                  </w:r>
                </w:p>
                <w:p w:rsidR="00DD643C" w:rsidRDefault="00DD643C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DD643C" w:rsidRDefault="00DD643C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DD643C" w:rsidRDefault="00DD643C">
            <w:pPr>
              <w:spacing w:after="0"/>
            </w:pP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3C" w:rsidRDefault="00DD643C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3C" w:rsidRDefault="00DD643C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7"/>
                <w:i/>
              </w:rPr>
              <w:t xml:space="preserve"> </w:t>
            </w:r>
            <w:r>
              <w:rPr>
                <w:rStyle w:val="a7"/>
                <w:vertAlign w:val="superscript"/>
              </w:rPr>
              <w:endnoteReference w:id="9"/>
            </w:r>
          </w:p>
          <w:p w:rsidR="00DD643C" w:rsidRDefault="00DD643C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DD643C" w:rsidRDefault="00DD643C" w:rsidP="00DD643C">
      <w:pPr>
        <w:pStyle w:val="SectionTitle"/>
        <w:ind w:firstLine="0"/>
      </w:pPr>
    </w:p>
    <w:p w:rsidR="00DD643C" w:rsidRDefault="00DD643C" w:rsidP="00DD643C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6"/>
              </w:rPr>
              <w:endnoteReference w:id="10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[] Ναι [] Όχι</w:t>
            </w:r>
          </w:p>
        </w:tc>
      </w:tr>
      <w:tr w:rsidR="00DD643C" w:rsidTr="00DD643C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43C" w:rsidRDefault="00DD643C">
            <w:pPr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  <w:rPr>
                <w:b/>
              </w:rPr>
            </w:pPr>
          </w:p>
          <w:p w:rsidR="00DD643C" w:rsidRDefault="00DD643C">
            <w:pPr>
              <w:spacing w:after="0"/>
              <w:rPr>
                <w:b/>
              </w:rPr>
            </w:pP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D643C" w:rsidRDefault="00DD643C">
            <w:pPr>
              <w:spacing w:after="0"/>
              <w:rPr>
                <w:b/>
              </w:rPr>
            </w:pPr>
            <w:r>
              <w:t>[] Ναι [] Όχι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6"/>
              </w:rPr>
              <w:endnoteReference w:id="11"/>
            </w:r>
            <w:r>
              <w:t xml:space="preserve"> :</w:t>
            </w:r>
          </w:p>
          <w:p w:rsidR="00DD643C" w:rsidRDefault="00DD643C">
            <w:pPr>
              <w:spacing w:after="0"/>
            </w:pPr>
            <w:r>
              <w:t xml:space="preserve">α) πτώχευση, ή </w:t>
            </w:r>
          </w:p>
          <w:p w:rsidR="00DD643C" w:rsidRDefault="00DD643C">
            <w:pPr>
              <w:spacing w:after="0"/>
            </w:pPr>
            <w:r>
              <w:t>β) διαδικασία εξυγίανσης, ή</w:t>
            </w:r>
          </w:p>
          <w:p w:rsidR="00DD643C" w:rsidRDefault="00DD643C">
            <w:pPr>
              <w:spacing w:after="0"/>
            </w:pPr>
            <w:r>
              <w:t>γ) ειδική εκκαθάριση, ή</w:t>
            </w:r>
          </w:p>
          <w:p w:rsidR="00DD643C" w:rsidRDefault="00DD643C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DD643C" w:rsidRDefault="00DD643C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DD643C" w:rsidRDefault="00DD643C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D643C" w:rsidRDefault="00DD643C">
            <w:pPr>
              <w:spacing w:after="0"/>
            </w:pPr>
            <w:r>
              <w:t>Εάν ναι:</w:t>
            </w:r>
          </w:p>
          <w:p w:rsidR="00DD643C" w:rsidRDefault="00DD643C">
            <w:pPr>
              <w:spacing w:after="0"/>
            </w:pPr>
            <w:r>
              <w:t>- Παραθέστε λεπτομερή στοιχεία:</w:t>
            </w:r>
          </w:p>
          <w:p w:rsidR="00DD643C" w:rsidRDefault="00DD643C">
            <w:pPr>
              <w:spacing w:after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6"/>
              </w:rPr>
              <w:endnoteReference w:id="12"/>
            </w:r>
            <w:r>
              <w:rPr>
                <w:rStyle w:val="a6"/>
              </w:rPr>
              <w:t xml:space="preserve"> </w:t>
            </w:r>
          </w:p>
          <w:p w:rsidR="00DD643C" w:rsidRDefault="00DD643C">
            <w:pPr>
              <w:spacing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napToGrid w:val="0"/>
              <w:spacing w:after="0"/>
            </w:pPr>
            <w:r>
              <w:t>[] Ναι [] Όχι</w:t>
            </w: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napToGrid w:val="0"/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-[.......................]</w:t>
            </w:r>
          </w:p>
          <w:p w:rsidR="00DD643C" w:rsidRDefault="00DD643C">
            <w:pPr>
              <w:spacing w:after="0"/>
            </w:pPr>
            <w:r>
              <w:t>-[.......................]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D643C" w:rsidTr="00DD643C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6"/>
              </w:rPr>
              <w:endnoteReference w:id="13"/>
            </w:r>
            <w:r>
              <w:t>;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[.......................]</w:t>
            </w:r>
          </w:p>
        </w:tc>
      </w:tr>
      <w:tr w:rsidR="00DD643C" w:rsidTr="00DD643C">
        <w:trPr>
          <w:trHeight w:val="257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43C" w:rsidRDefault="00DD643C">
            <w:pPr>
              <w:spacing w:after="0" w:line="240" w:lineRule="auto"/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  <w:rPr>
                <w:b/>
              </w:rPr>
            </w:pP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</w:t>
            </w:r>
            <w:r>
              <w:lastRenderedPageBreak/>
              <w:t xml:space="preserve">μέτρα αυτοκάθαρσης; </w:t>
            </w:r>
          </w:p>
          <w:p w:rsidR="00DD643C" w:rsidRDefault="00DD643C">
            <w:pPr>
              <w:spacing w:after="0"/>
              <w:rPr>
                <w:b/>
              </w:rPr>
            </w:pPr>
            <w:r>
              <w:t>[] Ναι [] Όχι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DD643C" w:rsidRDefault="00DD643C">
            <w:pPr>
              <w:spacing w:after="0"/>
            </w:pPr>
            <w:r>
              <w:t>[..........……]</w:t>
            </w:r>
          </w:p>
        </w:tc>
      </w:tr>
      <w:tr w:rsidR="00DD643C" w:rsidTr="00DD643C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[…...........]</w:t>
            </w:r>
          </w:p>
        </w:tc>
      </w:tr>
      <w:tr w:rsidR="00DD643C" w:rsidTr="00DD643C">
        <w:trPr>
          <w:trHeight w:val="514"/>
          <w:jc w:val="center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43C" w:rsidRDefault="00DD643C">
            <w:pPr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DD643C" w:rsidRDefault="00DD643C">
            <w:pPr>
              <w:spacing w:after="0"/>
              <w:rPr>
                <w:b/>
              </w:rPr>
            </w:pPr>
            <w:r>
              <w:t>[] Ναι [] Όχι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7"/>
                <w:b/>
              </w:rPr>
              <w:endnoteReference w:id="14"/>
            </w:r>
            <w:r>
              <w:t>, λόγω της συμμετοχής του στη διαδικασία ανάθεσης της σύμβασης;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[.........…]</w:t>
            </w:r>
          </w:p>
        </w:tc>
      </w:tr>
      <w:tr w:rsidR="00DD643C" w:rsidTr="00DD643C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6"/>
              </w:rPr>
              <w:endnoteReference w:id="15"/>
            </w:r>
            <w:r>
              <w:t>;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[...................…]</w:t>
            </w:r>
          </w:p>
        </w:tc>
      </w:tr>
      <w:tr w:rsidR="00DD643C" w:rsidTr="00DD643C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</w:rPr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rStyle w:val="a6"/>
              </w:rPr>
              <w:endnoteReference w:id="16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  <w:r>
              <w:t>[….................]</w:t>
            </w:r>
          </w:p>
        </w:tc>
      </w:tr>
      <w:tr w:rsidR="00DD643C" w:rsidTr="00DD643C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43C" w:rsidRDefault="00DD643C">
            <w:pPr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DD643C" w:rsidRDefault="00DD643C">
            <w:pPr>
              <w:spacing w:after="0"/>
              <w:rPr>
                <w:b/>
              </w:rPr>
            </w:pPr>
            <w:r>
              <w:t>[] Ναι [] Όχι</w:t>
            </w:r>
          </w:p>
          <w:p w:rsidR="00DD643C" w:rsidRDefault="00DD643C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DD643C" w:rsidRDefault="00DD643C">
            <w:pPr>
              <w:spacing w:after="0"/>
            </w:pPr>
            <w:r>
              <w:t>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lastRenderedPageBreak/>
              <w:t>Μπορεί ο οικονομικός φορέας να επιβεβαιώσει ότι:</w:t>
            </w:r>
          </w:p>
          <w:p w:rsidR="00DD643C" w:rsidRDefault="00DD643C">
            <w:pPr>
              <w:spacing w:after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D643C" w:rsidRDefault="00DD643C">
            <w:pPr>
              <w:spacing w:after="0"/>
            </w:pPr>
            <w:r>
              <w:t>β) δεν έχει αποκρύψει τις πληροφορίες αυτές,</w:t>
            </w:r>
          </w:p>
          <w:p w:rsidR="00DD643C" w:rsidRDefault="00DD643C">
            <w:pPr>
              <w:spacing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D643C" w:rsidRDefault="00DD643C">
            <w:pPr>
              <w:spacing w:after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[] Ναι [] Όχι</w:t>
            </w:r>
          </w:p>
        </w:tc>
      </w:tr>
    </w:tbl>
    <w:p w:rsidR="00DD643C" w:rsidRDefault="00DD643C" w:rsidP="00DD643C">
      <w:pPr>
        <w:pStyle w:val="ChapterTitle"/>
      </w:pPr>
    </w:p>
    <w:p w:rsidR="00DD643C" w:rsidRDefault="00DD643C" w:rsidP="00DD643C">
      <w:pPr>
        <w:jc w:val="center"/>
        <w:rPr>
          <w:b/>
          <w:bCs/>
        </w:rPr>
      </w:pPr>
    </w:p>
    <w:p w:rsidR="00DD643C" w:rsidRDefault="00DD643C" w:rsidP="00DD643C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DD643C" w:rsidRDefault="00DD643C" w:rsidP="00DD643C">
      <w:pPr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DD643C" w:rsidRDefault="00DD643C" w:rsidP="00DD643C">
      <w:pPr>
        <w:pStyle w:val="SectionTitle"/>
        <w:rPr>
          <w:sz w:val="22"/>
        </w:rPr>
      </w:pPr>
    </w:p>
    <w:p w:rsidR="00DD643C" w:rsidRDefault="00DD643C" w:rsidP="00DD643C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6"/>
                <w:sz w:val="20"/>
                <w:szCs w:val="20"/>
              </w:rPr>
              <w:endnoteReference w:id="17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DD643C" w:rsidRDefault="00DD643C">
            <w:pPr>
              <w:spacing w:after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  <w:r>
              <w:t>[…]</w:t>
            </w:r>
          </w:p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</w:p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</w:p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</w:p>
          <w:p w:rsidR="00DD643C" w:rsidRDefault="00DD643C">
            <w:pPr>
              <w:spacing w:after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D643C" w:rsidRDefault="00DD643C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D643C" w:rsidRDefault="00DD643C" w:rsidP="00DD643C">
      <w:pPr>
        <w:jc w:val="center"/>
        <w:rPr>
          <w:b/>
          <w:bCs/>
        </w:rPr>
      </w:pPr>
    </w:p>
    <w:p w:rsidR="00DD643C" w:rsidRDefault="00DD643C" w:rsidP="00DD643C">
      <w:pPr>
        <w:jc w:val="center"/>
        <w:rPr>
          <w:b/>
          <w:bCs/>
        </w:rPr>
      </w:pPr>
    </w:p>
    <w:p w:rsidR="00DD643C" w:rsidRDefault="00DD643C" w:rsidP="00DD643C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>Β: Τεχνική και επαγγελματική ικανότητα</w:t>
      </w:r>
    </w:p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5" w:type="dxa"/>
        <w:jc w:val="center"/>
        <w:tblLayout w:type="fixed"/>
        <w:tblLook w:val="04A0"/>
      </w:tblPr>
      <w:tblGrid>
        <w:gridCol w:w="4477"/>
        <w:gridCol w:w="4478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 xml:space="preserve">1α)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DD643C" w:rsidRDefault="00DD643C">
            <w:pPr>
              <w:spacing w:after="0"/>
            </w:pPr>
            <w:r>
              <w:t>Κατά τη διάρκεια της περιόδου αναφοράς</w:t>
            </w:r>
            <w:r>
              <w:rPr>
                <w:rStyle w:val="a7"/>
                <w:vertAlign w:val="superscript"/>
              </w:rPr>
              <w:endnoteReference w:id="18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</w:t>
            </w:r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χές</w:t>
            </w:r>
            <w:proofErr w:type="spellEnd"/>
            <w:r>
              <w:rPr>
                <w:b/>
              </w:rPr>
              <w:t xml:space="preserve"> υπηρεσιών  που έχει προσδιοριστεί ή έχει παράσχει τις ακόλουθες κυριότερες υπηρεσίες του είδους που έχει προσδιοριστεί συναφείς με το αντικείμενο που ζητείται:</w:t>
            </w:r>
          </w:p>
          <w:p w:rsidR="00DD643C" w:rsidRDefault="00DD643C">
            <w:pPr>
              <w:spacing w:after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7"/>
                <w:vertAlign w:val="superscript"/>
              </w:rPr>
              <w:endnoteReference w:id="19"/>
            </w:r>
            <w: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D643C" w:rsidRDefault="00DD643C">
            <w:pPr>
              <w:spacing w:after="0"/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057"/>
              <w:gridCol w:w="1052"/>
              <w:gridCol w:w="1052"/>
              <w:gridCol w:w="1155"/>
            </w:tblGrid>
            <w:tr w:rsidR="00DD643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643C" w:rsidRDefault="00DD643C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643C" w:rsidRDefault="00DD643C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D643C" w:rsidRDefault="00DD643C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643C" w:rsidRDefault="00DD643C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DD643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643C" w:rsidRDefault="00DD643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643C" w:rsidRDefault="00DD643C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643C" w:rsidRDefault="00DD643C">
                  <w:pPr>
                    <w:snapToGrid w:val="0"/>
                    <w:spacing w:after="0"/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643C" w:rsidRDefault="00DD643C">
                  <w:pPr>
                    <w:snapToGrid w:val="0"/>
                    <w:spacing w:after="0"/>
                  </w:pPr>
                </w:p>
              </w:tc>
            </w:tr>
          </w:tbl>
          <w:p w:rsidR="00DD643C" w:rsidRDefault="00DD643C">
            <w:pPr>
              <w:spacing w:after="0"/>
            </w:pP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43C" w:rsidRDefault="00DD643C">
            <w:pPr>
              <w:spacing w:after="0"/>
            </w:pPr>
            <w:r>
              <w:t>2) Ο οικονομικός φορέας θα διαθέτει όλα τα απαραίτητα μέσα προκειμένου να φέρει σε πέρας τις εργασίες  σύμφωνα με τα οριζόμενα στην μελέτη  17 /2019 .</w:t>
            </w:r>
          </w:p>
          <w:p w:rsidR="00DD643C" w:rsidRDefault="00DD643C">
            <w:pPr>
              <w:spacing w:after="0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[……..........................]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</w:pPr>
            <w:r>
              <w:t xml:space="preserve">3)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7"/>
                <w:vertAlign w:val="superscript"/>
              </w:rPr>
              <w:endnoteReference w:id="20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t>[....……]</w:t>
            </w:r>
          </w:p>
        </w:tc>
      </w:tr>
    </w:tbl>
    <w:p w:rsidR="00DD643C" w:rsidRDefault="00DD643C" w:rsidP="00DD643C">
      <w:pPr>
        <w:pStyle w:val="SectionTitle"/>
        <w:ind w:firstLine="0"/>
      </w:pPr>
    </w:p>
    <w:p w:rsidR="00DD643C" w:rsidRDefault="00DD643C" w:rsidP="00DD643C">
      <w:pPr>
        <w:jc w:val="center"/>
        <w:rPr>
          <w:b/>
          <w:bCs/>
        </w:rPr>
      </w:pPr>
    </w:p>
    <w:p w:rsidR="00DD643C" w:rsidRDefault="00DD643C" w:rsidP="00DD643C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DD643C" w:rsidRDefault="00DD643C" w:rsidP="00DD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3C" w:rsidRDefault="00DD643C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43C" w:rsidRDefault="00DD643C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DD643C" w:rsidRDefault="00DD643C">
            <w:pPr>
              <w:spacing w:after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D643C" w:rsidRDefault="00DD643C">
            <w:pPr>
              <w:spacing w:after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</w:pPr>
            <w:r>
              <w:t>[] Ναι [] Όχι</w:t>
            </w: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</w:pPr>
          </w:p>
          <w:p w:rsidR="00DD643C" w:rsidRDefault="00DD643C">
            <w:pPr>
              <w:spacing w:after="0"/>
              <w:rPr>
                <w:i/>
              </w:rPr>
            </w:pPr>
            <w:r>
              <w:t>[……] [……]</w:t>
            </w: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  <w:rPr>
                <w:i/>
              </w:rPr>
            </w:pPr>
          </w:p>
          <w:p w:rsidR="00DD643C" w:rsidRDefault="00DD643C">
            <w:pPr>
              <w:spacing w:after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D643C" w:rsidTr="00DD64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 και σύστημα διαχείρισης για την ασφάλεια και την υγιεινή στην εργασία;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Εάν όχι,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 και σύστημα διαχείρισης για την ασφάλεια και την υγιεινή στην εργασία: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[] Ναι [] Όχι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[……] [……]</w:t>
            </w: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</w:p>
          <w:p w:rsidR="00DD643C" w:rsidRDefault="00DD643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D643C" w:rsidRDefault="00DD643C" w:rsidP="00DD643C">
      <w:pPr>
        <w:jc w:val="center"/>
      </w:pPr>
    </w:p>
    <w:p w:rsidR="00DD643C" w:rsidRDefault="00DD643C" w:rsidP="00DD643C">
      <w:pPr>
        <w:pStyle w:val="ChapterTitle"/>
        <w:rPr>
          <w:i/>
        </w:rPr>
      </w:pPr>
      <w:r>
        <w:rPr>
          <w:b w:val="0"/>
        </w:rPr>
        <w:br w:type="page"/>
      </w:r>
      <w:r>
        <w:rPr>
          <w:bCs/>
        </w:rPr>
        <w:lastRenderedPageBreak/>
        <w:t>Μέρος VI: Τελικές δηλώσεις</w:t>
      </w:r>
    </w:p>
    <w:p w:rsidR="00DD643C" w:rsidRDefault="00DD643C" w:rsidP="00DD643C">
      <w:pPr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D643C" w:rsidRDefault="00DD643C" w:rsidP="00DD643C">
      <w:pPr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6"/>
        </w:rPr>
        <w:endnoteReference w:id="21"/>
      </w:r>
      <w:r>
        <w:rPr>
          <w:i/>
        </w:rPr>
        <w:t>, εκτός εάν :</w:t>
      </w:r>
    </w:p>
    <w:p w:rsidR="00DD643C" w:rsidRDefault="00DD643C" w:rsidP="00DD643C">
      <w:pPr>
        <w:rPr>
          <w:rStyle w:val="a7"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7"/>
          <w:vertAlign w:val="superscript"/>
        </w:rPr>
        <w:endnoteReference w:id="22"/>
      </w:r>
      <w:r>
        <w:rPr>
          <w:rStyle w:val="a7"/>
          <w:i/>
        </w:rPr>
        <w:t>.</w:t>
      </w:r>
    </w:p>
    <w:p w:rsidR="00DD643C" w:rsidRDefault="00DD643C" w:rsidP="00DD643C">
      <w:r>
        <w:rPr>
          <w:rStyle w:val="a7"/>
          <w:i/>
        </w:rPr>
        <w:t>β) η αναθέτουσα αρχή ή ο αναθέτων φορέας έχουν ήδη στην κατοχή τους τα σχετικά έγγραφα.</w:t>
      </w:r>
    </w:p>
    <w:p w:rsidR="00DD643C" w:rsidRDefault="00DD643C" w:rsidP="00DD643C">
      <w:pPr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DD643C" w:rsidRDefault="00DD643C" w:rsidP="00DD643C">
      <w:pPr>
        <w:rPr>
          <w:i/>
        </w:rPr>
      </w:pPr>
    </w:p>
    <w:p w:rsidR="00DD643C" w:rsidRDefault="00DD643C" w:rsidP="00DD643C">
      <w:pPr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DD643C" w:rsidRDefault="00DD643C" w:rsidP="00DD643C">
      <w:pPr>
        <w:rPr>
          <w:rFonts w:ascii="Verdana" w:hAnsi="Verdana"/>
          <w:b/>
          <w:bCs/>
          <w:color w:val="4F81BD" w:themeColor="accent1"/>
          <w:sz w:val="20"/>
          <w:szCs w:val="20"/>
        </w:rPr>
      </w:pPr>
    </w:p>
    <w:p w:rsidR="00531727" w:rsidRDefault="00531727"/>
    <w:sectPr w:rsidR="00531727" w:rsidSect="005317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3C" w:rsidRDefault="00DD643C" w:rsidP="00DD643C">
      <w:pPr>
        <w:spacing w:after="0" w:line="240" w:lineRule="auto"/>
      </w:pPr>
      <w:r>
        <w:separator/>
      </w:r>
    </w:p>
  </w:endnote>
  <w:endnote w:type="continuationSeparator" w:id="0">
    <w:p w:rsidR="00DD643C" w:rsidRDefault="00DD643C" w:rsidP="00DD643C">
      <w:pPr>
        <w:spacing w:after="0" w:line="240" w:lineRule="auto"/>
      </w:pPr>
      <w:r>
        <w:continuationSeparator/>
      </w:r>
    </w:p>
  </w:endnote>
  <w:endnote w:id="1">
    <w:p w:rsidR="00DD643C" w:rsidRDefault="00DD643C" w:rsidP="00DD643C">
      <w:pPr>
        <w:pStyle w:val="a4"/>
        <w:tabs>
          <w:tab w:val="left" w:pos="284"/>
        </w:tabs>
      </w:pPr>
    </w:p>
  </w:endnote>
  <w:endnote w:id="2">
    <w:p w:rsidR="00DD643C" w:rsidRDefault="00DD643C" w:rsidP="00DD643C">
      <w:pPr>
        <w:pStyle w:val="a4"/>
        <w:tabs>
          <w:tab w:val="left" w:pos="284"/>
        </w:tabs>
      </w:pPr>
    </w:p>
  </w:endnote>
  <w:endnote w:id="3">
    <w:p w:rsidR="00DD643C" w:rsidRDefault="00DD643C" w:rsidP="00DD643C">
      <w:pPr>
        <w:pStyle w:val="a4"/>
        <w:tabs>
          <w:tab w:val="left" w:pos="284"/>
        </w:tabs>
      </w:pPr>
    </w:p>
  </w:endnote>
  <w:endnote w:id="4">
    <w:p w:rsidR="00DD643C" w:rsidRDefault="00DD643C" w:rsidP="00DD643C">
      <w:pPr>
        <w:pStyle w:val="a4"/>
        <w:tabs>
          <w:tab w:val="left" w:pos="284"/>
        </w:tabs>
      </w:pPr>
    </w:p>
  </w:endnote>
  <w:endnote w:id="5">
    <w:p w:rsidR="00DD643C" w:rsidRDefault="00DD643C" w:rsidP="00DD643C">
      <w:pPr>
        <w:pStyle w:val="a4"/>
        <w:tabs>
          <w:tab w:val="left" w:pos="284"/>
        </w:tabs>
      </w:pPr>
    </w:p>
  </w:endnote>
  <w:endnote w:id="6">
    <w:p w:rsidR="00DD643C" w:rsidRDefault="00DD643C" w:rsidP="00DD643C">
      <w:pPr>
        <w:pStyle w:val="a4"/>
        <w:tabs>
          <w:tab w:val="left" w:pos="284"/>
        </w:tabs>
      </w:pPr>
    </w:p>
  </w:endnote>
  <w:endnote w:id="7">
    <w:p w:rsidR="00DD643C" w:rsidRDefault="00DD643C" w:rsidP="00DD643C">
      <w:pPr>
        <w:pStyle w:val="a4"/>
        <w:tabs>
          <w:tab w:val="left" w:pos="284"/>
        </w:tabs>
      </w:pPr>
    </w:p>
  </w:endnote>
  <w:endnote w:id="8">
    <w:p w:rsidR="00DD643C" w:rsidRDefault="00DD643C" w:rsidP="00DD643C">
      <w:pPr>
        <w:pStyle w:val="a4"/>
        <w:tabs>
          <w:tab w:val="left" w:pos="284"/>
        </w:tabs>
      </w:pPr>
    </w:p>
  </w:endnote>
  <w:endnote w:id="9">
    <w:p w:rsidR="00DD643C" w:rsidRDefault="00DD643C" w:rsidP="00DD643C">
      <w:pPr>
        <w:pStyle w:val="a4"/>
        <w:tabs>
          <w:tab w:val="left" w:pos="284"/>
        </w:tabs>
      </w:pPr>
    </w:p>
  </w:endnote>
  <w:endnote w:id="10">
    <w:p w:rsidR="00DD643C" w:rsidRDefault="00DD643C" w:rsidP="00DD643C">
      <w:pPr>
        <w:pStyle w:val="a4"/>
        <w:tabs>
          <w:tab w:val="left" w:pos="284"/>
        </w:tabs>
      </w:pPr>
    </w:p>
  </w:endnote>
  <w:endnote w:id="11">
    <w:p w:rsidR="00DD643C" w:rsidRDefault="00DD643C" w:rsidP="00DD643C">
      <w:pPr>
        <w:pStyle w:val="a4"/>
        <w:tabs>
          <w:tab w:val="left" w:pos="284"/>
        </w:tabs>
      </w:pPr>
    </w:p>
  </w:endnote>
  <w:endnote w:id="12">
    <w:p w:rsidR="00DD643C" w:rsidRDefault="00DD643C" w:rsidP="00DD643C">
      <w:pPr>
        <w:pStyle w:val="a4"/>
        <w:tabs>
          <w:tab w:val="left" w:pos="284"/>
        </w:tabs>
      </w:pPr>
    </w:p>
  </w:endnote>
  <w:endnote w:id="13">
    <w:p w:rsidR="00DD643C" w:rsidRDefault="00DD643C" w:rsidP="00DD643C">
      <w:pPr>
        <w:pStyle w:val="a4"/>
        <w:tabs>
          <w:tab w:val="left" w:pos="284"/>
        </w:tabs>
      </w:pPr>
    </w:p>
  </w:endnote>
  <w:endnote w:id="14">
    <w:p w:rsidR="00DD643C" w:rsidRDefault="00DD643C" w:rsidP="00DD643C">
      <w:pPr>
        <w:pStyle w:val="a4"/>
        <w:tabs>
          <w:tab w:val="left" w:pos="284"/>
        </w:tabs>
      </w:pPr>
    </w:p>
  </w:endnote>
  <w:endnote w:id="15">
    <w:p w:rsidR="00DD643C" w:rsidRDefault="00DD643C" w:rsidP="00DD643C">
      <w:pPr>
        <w:pStyle w:val="a4"/>
        <w:tabs>
          <w:tab w:val="left" w:pos="284"/>
        </w:tabs>
      </w:pPr>
    </w:p>
  </w:endnote>
  <w:endnote w:id="16">
    <w:p w:rsidR="00DD643C" w:rsidRDefault="00DD643C" w:rsidP="00DD643C">
      <w:pPr>
        <w:pStyle w:val="a4"/>
        <w:tabs>
          <w:tab w:val="left" w:pos="284"/>
        </w:tabs>
      </w:pPr>
    </w:p>
  </w:endnote>
  <w:endnote w:id="17">
    <w:p w:rsidR="00DD643C" w:rsidRDefault="00DD643C" w:rsidP="00DD643C">
      <w:pPr>
        <w:pStyle w:val="a4"/>
        <w:tabs>
          <w:tab w:val="left" w:pos="284"/>
        </w:tabs>
      </w:pPr>
    </w:p>
  </w:endnote>
  <w:endnote w:id="18">
    <w:p w:rsidR="00DD643C" w:rsidRDefault="00DD643C" w:rsidP="00DD643C">
      <w:pPr>
        <w:pStyle w:val="a4"/>
        <w:tabs>
          <w:tab w:val="left" w:pos="284"/>
        </w:tabs>
      </w:pPr>
    </w:p>
  </w:endnote>
  <w:endnote w:id="19">
    <w:p w:rsidR="00DD643C" w:rsidRDefault="00DD643C" w:rsidP="00DD643C">
      <w:pPr>
        <w:pStyle w:val="a4"/>
        <w:tabs>
          <w:tab w:val="left" w:pos="284"/>
        </w:tabs>
      </w:pPr>
    </w:p>
  </w:endnote>
  <w:endnote w:id="20">
    <w:p w:rsidR="00DD643C" w:rsidRDefault="00DD643C" w:rsidP="00DD643C">
      <w:pPr>
        <w:pStyle w:val="a4"/>
        <w:tabs>
          <w:tab w:val="left" w:pos="284"/>
        </w:tabs>
      </w:pPr>
    </w:p>
  </w:endnote>
  <w:endnote w:id="21">
    <w:p w:rsidR="00DD643C" w:rsidRDefault="00DD643C" w:rsidP="00DD643C">
      <w:pPr>
        <w:pStyle w:val="a4"/>
        <w:tabs>
          <w:tab w:val="left" w:pos="284"/>
        </w:tabs>
      </w:pPr>
    </w:p>
  </w:endnote>
  <w:endnote w:id="22">
    <w:p w:rsidR="00DD643C" w:rsidRDefault="00DD643C" w:rsidP="00DD6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textAlignment w:val="baseline"/>
        <w:rPr>
          <w:rFonts w:ascii="Verdana" w:hAnsi="Verdana" w:cs="Times New Roman"/>
          <w:szCs w:val="20"/>
          <w:lang w:eastAsia="el-GR"/>
        </w:rPr>
      </w:pPr>
    </w:p>
    <w:p w:rsidR="00DD643C" w:rsidRDefault="00DD643C" w:rsidP="00DD643C">
      <w:pPr>
        <w:pStyle w:val="a4"/>
        <w:tabs>
          <w:tab w:val="left" w:pos="7200"/>
        </w:tabs>
        <w:rPr>
          <w:lang w:val="en-US"/>
        </w:rPr>
      </w:pPr>
      <w:r>
        <w:rPr>
          <w:lang w:val="en-US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3C" w:rsidRDefault="00DD643C" w:rsidP="00DD643C">
      <w:pPr>
        <w:spacing w:after="0" w:line="240" w:lineRule="auto"/>
      </w:pPr>
      <w:r>
        <w:separator/>
      </w:r>
    </w:p>
  </w:footnote>
  <w:footnote w:type="continuationSeparator" w:id="0">
    <w:p w:rsidR="00DD643C" w:rsidRDefault="00DD643C" w:rsidP="00DD643C">
      <w:pPr>
        <w:spacing w:after="0" w:line="240" w:lineRule="auto"/>
      </w:pPr>
      <w:r>
        <w:continuationSeparator/>
      </w:r>
    </w:p>
  </w:footnote>
  <w:footnote w:id="1">
    <w:p w:rsidR="00DD643C" w:rsidRDefault="00DD643C" w:rsidP="00DD643C">
      <w:pPr>
        <w:pStyle w:val="a3"/>
        <w:tabs>
          <w:tab w:val="left" w:pos="284"/>
        </w:tabs>
      </w:pPr>
    </w:p>
  </w:footnote>
  <w:footnote w:id="2">
    <w:p w:rsidR="00DD643C" w:rsidRDefault="00DD643C" w:rsidP="00DD643C">
      <w:pPr>
        <w:pStyle w:val="a3"/>
        <w:tabs>
          <w:tab w:val="left" w:pos="284"/>
        </w:tabs>
      </w:pPr>
    </w:p>
  </w:footnote>
  <w:footnote w:id="3">
    <w:p w:rsidR="00DD643C" w:rsidRDefault="00DD643C" w:rsidP="00DD643C">
      <w:pPr>
        <w:pStyle w:val="a3"/>
        <w:tabs>
          <w:tab w:val="left" w:pos="284"/>
        </w:tabs>
      </w:pPr>
    </w:p>
  </w:footnote>
  <w:footnote w:id="4">
    <w:p w:rsidR="00DD643C" w:rsidRDefault="00DD643C" w:rsidP="00DD643C">
      <w:pPr>
        <w:pStyle w:val="a3"/>
        <w:tabs>
          <w:tab w:val="left" w:pos="284"/>
        </w:tabs>
      </w:pPr>
    </w:p>
  </w:footnote>
  <w:footnote w:id="5">
    <w:p w:rsidR="00DD643C" w:rsidRDefault="00DD643C" w:rsidP="00DD643C">
      <w:pPr>
        <w:pStyle w:val="a3"/>
        <w:tabs>
          <w:tab w:val="left" w:pos="284"/>
        </w:tabs>
      </w:pPr>
    </w:p>
  </w:footnote>
  <w:footnote w:id="6">
    <w:p w:rsidR="00DD643C" w:rsidRDefault="00DD643C" w:rsidP="00DD643C">
      <w:pPr>
        <w:pStyle w:val="a3"/>
        <w:tabs>
          <w:tab w:val="left" w:pos="284"/>
        </w:tabs>
      </w:pPr>
    </w:p>
  </w:footnote>
  <w:footnote w:id="7">
    <w:p w:rsidR="00DD643C" w:rsidRDefault="00DD643C" w:rsidP="00DD643C">
      <w:pPr>
        <w:pStyle w:val="a3"/>
        <w:tabs>
          <w:tab w:val="left" w:pos="284"/>
        </w:tabs>
      </w:pPr>
    </w:p>
  </w:footnote>
  <w:footnote w:id="8">
    <w:p w:rsidR="00DD643C" w:rsidRDefault="00DD643C" w:rsidP="00DD643C">
      <w:pPr>
        <w:pStyle w:val="a3"/>
        <w:tabs>
          <w:tab w:val="left" w:pos="284"/>
        </w:tabs>
      </w:pPr>
    </w:p>
  </w:footnote>
  <w:footnote w:id="9">
    <w:p w:rsidR="00DD643C" w:rsidRDefault="00DD643C" w:rsidP="00DD643C">
      <w:pPr>
        <w:pStyle w:val="a3"/>
        <w:tabs>
          <w:tab w:val="left" w:pos="284"/>
        </w:tabs>
      </w:pPr>
    </w:p>
  </w:footnote>
  <w:footnote w:id="10">
    <w:p w:rsidR="00DD643C" w:rsidRDefault="00DD643C" w:rsidP="00DD643C">
      <w:pPr>
        <w:pStyle w:val="a3"/>
        <w:tabs>
          <w:tab w:val="left" w:pos="284"/>
        </w:tabs>
      </w:pPr>
    </w:p>
  </w:footnote>
  <w:footnote w:id="11">
    <w:p w:rsidR="00DD643C" w:rsidRDefault="00DD643C" w:rsidP="00DD643C">
      <w:pPr>
        <w:pStyle w:val="a3"/>
        <w:tabs>
          <w:tab w:val="left" w:pos="284"/>
        </w:tabs>
      </w:pPr>
    </w:p>
  </w:footnote>
  <w:footnote w:id="12">
    <w:p w:rsidR="00DD643C" w:rsidRDefault="00DD643C" w:rsidP="00DD643C">
      <w:pPr>
        <w:pStyle w:val="a3"/>
        <w:tabs>
          <w:tab w:val="left" w:pos="284"/>
        </w:tabs>
      </w:pPr>
    </w:p>
  </w:footnote>
  <w:footnote w:id="13">
    <w:p w:rsidR="00DD643C" w:rsidRDefault="00DD643C" w:rsidP="00DD643C">
      <w:pPr>
        <w:pStyle w:val="a3"/>
        <w:tabs>
          <w:tab w:val="left" w:pos="284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3C"/>
    <w:rsid w:val="0047376F"/>
    <w:rsid w:val="00531727"/>
    <w:rsid w:val="007B2021"/>
    <w:rsid w:val="00D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C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D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DD643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D643C"/>
    <w:rPr>
      <w:sz w:val="20"/>
      <w:szCs w:val="20"/>
    </w:rPr>
  </w:style>
  <w:style w:type="paragraph" w:styleId="a4">
    <w:name w:val="endnote text"/>
    <w:basedOn w:val="a"/>
    <w:link w:val="Char0"/>
    <w:uiPriority w:val="99"/>
    <w:semiHidden/>
    <w:unhideWhenUsed/>
    <w:rsid w:val="00DD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DD643C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Title">
    <w:name w:val="ChapterTitle"/>
    <w:basedOn w:val="a"/>
    <w:next w:val="a"/>
    <w:rsid w:val="00DD643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DD643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5">
    <w:name w:val="footnote reference"/>
    <w:basedOn w:val="a0"/>
    <w:semiHidden/>
    <w:unhideWhenUsed/>
    <w:rsid w:val="00DD643C"/>
    <w:rPr>
      <w:vertAlign w:val="superscript"/>
    </w:rPr>
  </w:style>
  <w:style w:type="character" w:styleId="a6">
    <w:name w:val="endnote reference"/>
    <w:semiHidden/>
    <w:unhideWhenUsed/>
    <w:rsid w:val="00DD643C"/>
    <w:rPr>
      <w:vertAlign w:val="superscript"/>
    </w:rPr>
  </w:style>
  <w:style w:type="character" w:customStyle="1" w:styleId="a7">
    <w:name w:val="Χαρακτήρες υποσημείωσης"/>
    <w:rsid w:val="00DD643C"/>
  </w:style>
  <w:style w:type="character" w:customStyle="1" w:styleId="NormalBoldChar">
    <w:name w:val="NormalBold Char"/>
    <w:rsid w:val="00DD643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D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3220</Words>
  <Characters>17394</Characters>
  <Application>Microsoft Office Word</Application>
  <DocSecurity>0</DocSecurity>
  <Lines>144</Lines>
  <Paragraphs>41</Paragraphs>
  <ScaleCrop>false</ScaleCrop>
  <Company/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S_STAMOU</dc:creator>
  <cp:keywords/>
  <dc:description/>
  <cp:lastModifiedBy>S_STAMOU</cp:lastModifiedBy>
  <cp:revision>2</cp:revision>
  <dcterms:created xsi:type="dcterms:W3CDTF">2019-06-24T10:56:00Z</dcterms:created>
  <dcterms:modified xsi:type="dcterms:W3CDTF">2019-06-24T10:56:00Z</dcterms:modified>
</cp:coreProperties>
</file>